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0" w:type="dxa"/>
        <w:tblLayout w:type="fixed"/>
        <w:tblLook w:val="0000"/>
      </w:tblPr>
      <w:tblGrid>
        <w:gridCol w:w="10000"/>
      </w:tblGrid>
      <w:tr w:rsidR="00AD1D82" w:rsidRPr="00BD072A" w:rsidTr="00AD1D82">
        <w:trPr>
          <w:cantSplit/>
        </w:trPr>
        <w:tc>
          <w:tcPr>
            <w:tcW w:w="10000" w:type="dxa"/>
          </w:tcPr>
          <w:p w:rsidR="00AD1D82" w:rsidRPr="00BD072A" w:rsidRDefault="00AD1D82" w:rsidP="00453B8F">
            <w:pPr>
              <w:rPr>
                <w:rFonts w:ascii="Cambria" w:hAnsi="Cambria"/>
                <w:b/>
                <w:sz w:val="25"/>
                <w:szCs w:val="25"/>
              </w:rPr>
            </w:pPr>
            <w:r w:rsidRPr="00BD072A">
              <w:rPr>
                <w:i/>
                <w:iCs/>
                <w:sz w:val="25"/>
                <w:szCs w:val="25"/>
              </w:rPr>
              <w:t xml:space="preserve">                                                                     </w:t>
            </w:r>
            <w:r w:rsidRPr="00BD072A">
              <w:rPr>
                <w:rFonts w:ascii="Cambria" w:hAnsi="Cambria"/>
                <w:b/>
                <w:noProof/>
                <w:sz w:val="25"/>
                <w:szCs w:val="25"/>
              </w:rPr>
              <w:drawing>
                <wp:inline distT="0" distB="0" distL="0" distR="0">
                  <wp:extent cx="548640" cy="715645"/>
                  <wp:effectExtent l="19050" t="0" r="381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15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D072A">
              <w:rPr>
                <w:i/>
                <w:iCs/>
                <w:sz w:val="25"/>
                <w:szCs w:val="25"/>
              </w:rPr>
              <w:t xml:space="preserve">                               </w:t>
            </w:r>
          </w:p>
          <w:p w:rsidR="00AD1D82" w:rsidRPr="00BD072A" w:rsidRDefault="00AD1D82" w:rsidP="00453B8F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5"/>
                <w:szCs w:val="25"/>
              </w:rPr>
            </w:pPr>
            <w:r w:rsidRPr="00BD072A">
              <w:rPr>
                <w:b/>
                <w:bCs/>
                <w:sz w:val="25"/>
                <w:szCs w:val="25"/>
              </w:rPr>
              <w:tab/>
            </w:r>
            <w:r w:rsidRPr="00BD072A">
              <w:rPr>
                <w:b/>
                <w:bCs/>
                <w:sz w:val="25"/>
                <w:szCs w:val="25"/>
              </w:rPr>
              <w:tab/>
            </w:r>
            <w:r w:rsidRPr="00BD072A">
              <w:rPr>
                <w:b/>
                <w:bCs/>
                <w:sz w:val="25"/>
                <w:szCs w:val="25"/>
              </w:rPr>
              <w:tab/>
            </w:r>
            <w:r w:rsidRPr="00BD072A">
              <w:rPr>
                <w:b/>
                <w:bCs/>
                <w:sz w:val="25"/>
                <w:szCs w:val="25"/>
              </w:rPr>
              <w:tab/>
            </w:r>
            <w:r w:rsidRPr="00BD072A">
              <w:rPr>
                <w:b/>
                <w:bCs/>
                <w:sz w:val="25"/>
                <w:szCs w:val="25"/>
              </w:rPr>
              <w:tab/>
              <w:t xml:space="preserve">                                                              </w:t>
            </w:r>
            <w:r w:rsidRPr="00BD072A">
              <w:rPr>
                <w:b/>
                <w:bCs/>
                <w:sz w:val="25"/>
                <w:szCs w:val="25"/>
              </w:rPr>
              <w:tab/>
            </w:r>
            <w:r w:rsidRPr="00BD072A">
              <w:rPr>
                <w:b/>
                <w:bCs/>
                <w:sz w:val="25"/>
                <w:szCs w:val="25"/>
              </w:rPr>
              <w:tab/>
            </w:r>
          </w:p>
          <w:p w:rsidR="00AD1D82" w:rsidRPr="00BD072A" w:rsidRDefault="00AD1D82" w:rsidP="00453B8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5"/>
                <w:szCs w:val="25"/>
              </w:rPr>
            </w:pPr>
            <w:r w:rsidRPr="00BD072A">
              <w:rPr>
                <w:b/>
                <w:bCs/>
                <w:sz w:val="25"/>
                <w:szCs w:val="25"/>
              </w:rPr>
              <w:t>АДМИНИСТРАЦИЯ УСТЬ-КУБИНСКОГО</w:t>
            </w:r>
          </w:p>
          <w:p w:rsidR="00AD1D82" w:rsidRPr="00BD072A" w:rsidRDefault="00AD1D82" w:rsidP="00453B8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5"/>
                <w:szCs w:val="25"/>
              </w:rPr>
            </w:pPr>
            <w:r w:rsidRPr="00BD072A">
              <w:rPr>
                <w:b/>
                <w:bCs/>
                <w:sz w:val="25"/>
                <w:szCs w:val="25"/>
              </w:rPr>
              <w:t>МУНИЦИПАЛЬНОГО РАЙОНА</w:t>
            </w:r>
          </w:p>
          <w:p w:rsidR="00AD1D82" w:rsidRPr="00BD072A" w:rsidRDefault="00AD1D82" w:rsidP="00453B8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5"/>
                <w:szCs w:val="25"/>
              </w:rPr>
            </w:pPr>
          </w:p>
          <w:p w:rsidR="00AD1D82" w:rsidRPr="00BD072A" w:rsidRDefault="00AD1D82" w:rsidP="00453B8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5"/>
                <w:szCs w:val="25"/>
              </w:rPr>
            </w:pPr>
            <w:r w:rsidRPr="00BD072A">
              <w:rPr>
                <w:b/>
                <w:bCs/>
                <w:sz w:val="25"/>
                <w:szCs w:val="25"/>
              </w:rPr>
              <w:t>ПОСТАНОВЛЕНИЕ</w:t>
            </w:r>
          </w:p>
          <w:p w:rsidR="00AD1D82" w:rsidRPr="00BD072A" w:rsidRDefault="00AD1D82" w:rsidP="00453B8F">
            <w:pPr>
              <w:autoSpaceDE w:val="0"/>
              <w:autoSpaceDN w:val="0"/>
              <w:adjustRightInd w:val="0"/>
              <w:jc w:val="center"/>
              <w:rPr>
                <w:bCs/>
                <w:sz w:val="25"/>
                <w:szCs w:val="25"/>
              </w:rPr>
            </w:pPr>
          </w:p>
          <w:p w:rsidR="00AD1D82" w:rsidRPr="00BD072A" w:rsidRDefault="00AD1D82" w:rsidP="00453B8F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Cs/>
                <w:sz w:val="25"/>
                <w:szCs w:val="25"/>
                <w:lang w:val="en-US"/>
              </w:rPr>
            </w:pPr>
            <w:r w:rsidRPr="00BD072A">
              <w:rPr>
                <w:bCs/>
                <w:sz w:val="25"/>
                <w:szCs w:val="25"/>
              </w:rPr>
              <w:t>с. Устье</w:t>
            </w:r>
          </w:p>
          <w:p w:rsidR="00AD1D82" w:rsidRPr="00BD072A" w:rsidRDefault="00AD1D82" w:rsidP="00453B8F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Cs/>
                <w:sz w:val="25"/>
                <w:szCs w:val="25"/>
                <w:lang w:val="en-US"/>
              </w:rPr>
            </w:pPr>
          </w:p>
          <w:p w:rsidR="00AD1D82" w:rsidRPr="00BD072A" w:rsidRDefault="00BD072A" w:rsidP="00BD072A">
            <w:pPr>
              <w:autoSpaceDE w:val="0"/>
              <w:autoSpaceDN w:val="0"/>
              <w:adjustRightInd w:val="0"/>
              <w:jc w:val="both"/>
              <w:rPr>
                <w:bCs/>
                <w:sz w:val="25"/>
                <w:szCs w:val="25"/>
              </w:rPr>
            </w:pPr>
            <w:r w:rsidRPr="00BD072A">
              <w:rPr>
                <w:bCs/>
                <w:sz w:val="25"/>
                <w:szCs w:val="25"/>
              </w:rPr>
              <w:t>от 04.04.2022                                                                                                      № 272</w:t>
            </w:r>
          </w:p>
          <w:p w:rsidR="00BD072A" w:rsidRPr="00BD072A" w:rsidRDefault="00BD072A" w:rsidP="00BD072A">
            <w:pPr>
              <w:autoSpaceDE w:val="0"/>
              <w:autoSpaceDN w:val="0"/>
              <w:adjustRightInd w:val="0"/>
              <w:jc w:val="both"/>
              <w:rPr>
                <w:bCs/>
                <w:sz w:val="25"/>
                <w:szCs w:val="25"/>
              </w:rPr>
            </w:pPr>
          </w:p>
          <w:tbl>
            <w:tblPr>
              <w:tblW w:w="9815" w:type="dxa"/>
              <w:tblLayout w:type="fixed"/>
              <w:tblLook w:val="0000"/>
            </w:tblPr>
            <w:tblGrid>
              <w:gridCol w:w="9815"/>
            </w:tblGrid>
            <w:tr w:rsidR="00AD1D82" w:rsidRPr="00BD072A" w:rsidTr="00BD072A">
              <w:trPr>
                <w:trHeight w:hRule="exact" w:val="1627"/>
              </w:trPr>
              <w:tc>
                <w:tcPr>
                  <w:tcW w:w="9815" w:type="dxa"/>
                </w:tcPr>
                <w:p w:rsidR="00BD072A" w:rsidRPr="00BD072A" w:rsidRDefault="00AD1D82" w:rsidP="00453B8F">
                  <w:pPr>
                    <w:jc w:val="center"/>
                    <w:rPr>
                      <w:sz w:val="25"/>
                      <w:szCs w:val="25"/>
                    </w:rPr>
                  </w:pPr>
                  <w:r w:rsidRPr="00BD072A">
                    <w:rPr>
                      <w:sz w:val="25"/>
                      <w:szCs w:val="25"/>
                    </w:rPr>
                    <w:t xml:space="preserve">О внесении изменений в постановление администрации района от 15 ноября 2021 </w:t>
                  </w:r>
                </w:p>
                <w:p w:rsidR="00AD1D82" w:rsidRPr="00BD072A" w:rsidRDefault="00AD1D82" w:rsidP="00BD072A">
                  <w:pPr>
                    <w:ind w:left="-108"/>
                    <w:jc w:val="center"/>
                    <w:rPr>
                      <w:sz w:val="25"/>
                      <w:szCs w:val="25"/>
                      <w:shd w:val="clear" w:color="auto" w:fill="FFFFFF"/>
                    </w:rPr>
                  </w:pPr>
                  <w:r w:rsidRPr="00BD072A">
                    <w:rPr>
                      <w:sz w:val="25"/>
                      <w:szCs w:val="25"/>
                    </w:rPr>
                    <w:t xml:space="preserve">года № 933 «Об утверждении </w:t>
                  </w:r>
                  <w:r w:rsidRPr="00BD072A">
                    <w:rPr>
                      <w:sz w:val="25"/>
                      <w:szCs w:val="25"/>
                      <w:shd w:val="clear" w:color="auto" w:fill="FFFFFF"/>
                    </w:rPr>
                    <w:t>Программы профилактики рисков причинения вреда (ущерба) охраняемым законом ценностям при проведении мероприятий по осуществлению регионального государственного экологического контроля (надзора) на 2022 год и плановый период 2023-2024 годов»</w:t>
                  </w:r>
                </w:p>
                <w:p w:rsidR="00AD1D82" w:rsidRPr="00BD072A" w:rsidRDefault="00AD1D82" w:rsidP="00453B8F">
                  <w:pPr>
                    <w:jc w:val="center"/>
                    <w:rPr>
                      <w:sz w:val="25"/>
                      <w:szCs w:val="25"/>
                      <w:shd w:val="clear" w:color="auto" w:fill="FFFFFF"/>
                    </w:rPr>
                  </w:pPr>
                </w:p>
                <w:p w:rsidR="00AD1D82" w:rsidRPr="00BD072A" w:rsidRDefault="00AD1D82" w:rsidP="00453B8F">
                  <w:pPr>
                    <w:jc w:val="center"/>
                    <w:rPr>
                      <w:sz w:val="25"/>
                      <w:szCs w:val="25"/>
                      <w:shd w:val="clear" w:color="auto" w:fill="FFFFFF"/>
                    </w:rPr>
                  </w:pPr>
                </w:p>
                <w:p w:rsidR="00AD1D82" w:rsidRPr="00BD072A" w:rsidRDefault="00AD1D82" w:rsidP="00453B8F">
                  <w:pPr>
                    <w:jc w:val="center"/>
                    <w:rPr>
                      <w:sz w:val="25"/>
                      <w:szCs w:val="25"/>
                    </w:rPr>
                  </w:pPr>
                </w:p>
              </w:tc>
            </w:tr>
          </w:tbl>
          <w:p w:rsidR="00AD1D82" w:rsidRPr="00BD072A" w:rsidRDefault="00AD1D82" w:rsidP="00453B8F">
            <w:pPr>
              <w:autoSpaceDE w:val="0"/>
              <w:autoSpaceDN w:val="0"/>
              <w:adjustRightInd w:val="0"/>
              <w:ind w:firstLine="567"/>
              <w:rPr>
                <w:bCs/>
                <w:sz w:val="25"/>
                <w:szCs w:val="25"/>
              </w:rPr>
            </w:pPr>
            <w:r w:rsidRPr="00BD072A">
              <w:rPr>
                <w:bCs/>
                <w:sz w:val="25"/>
                <w:szCs w:val="25"/>
              </w:rPr>
              <w:tab/>
            </w:r>
          </w:p>
          <w:p w:rsidR="00AD1D82" w:rsidRPr="00BD072A" w:rsidRDefault="00AD1D82" w:rsidP="00AD1D82">
            <w:pPr>
              <w:autoSpaceDE w:val="0"/>
              <w:autoSpaceDN w:val="0"/>
              <w:adjustRightInd w:val="0"/>
              <w:ind w:firstLine="567"/>
              <w:jc w:val="both"/>
              <w:rPr>
                <w:sz w:val="25"/>
                <w:szCs w:val="25"/>
              </w:rPr>
            </w:pPr>
            <w:proofErr w:type="gramStart"/>
            <w:r w:rsidRPr="00BD072A">
              <w:rPr>
                <w:spacing w:val="1"/>
                <w:sz w:val="25"/>
                <w:szCs w:val="25"/>
                <w:shd w:val="clear" w:color="auto" w:fill="FFFFFF"/>
              </w:rPr>
              <w:t xml:space="preserve">На основании части 2 статьи 44 </w:t>
            </w:r>
            <w:r w:rsidRPr="00BD072A">
              <w:rPr>
                <w:sz w:val="25"/>
                <w:szCs w:val="25"/>
                <w:shd w:val="clear" w:color="auto" w:fill="FFFFFF"/>
              </w:rPr>
              <w:t>Федерального закона от 31 июля 2020 года N 248-ФЗ "О государственном контроле (надзоре) и муниципальном контроле в Российской Федерации"</w:t>
            </w:r>
            <w:r w:rsidRPr="00BD072A">
              <w:rPr>
                <w:spacing w:val="1"/>
                <w:sz w:val="25"/>
                <w:szCs w:val="25"/>
                <w:shd w:val="clear" w:color="auto" w:fill="FFFFFF"/>
              </w:rPr>
              <w:t xml:space="preserve">, </w:t>
            </w:r>
            <w:r w:rsidRPr="00BD072A">
              <w:rPr>
                <w:sz w:val="25"/>
                <w:szCs w:val="25"/>
                <w:shd w:val="clear" w:color="auto" w:fill="FFFFFF"/>
              </w:rPr>
              <w:t>постановления Правительства Российской Федерации от 25 июня 2021 года N 990 "Об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ценностям"</w:t>
            </w:r>
            <w:r w:rsidRPr="00BD072A">
              <w:rPr>
                <w:sz w:val="25"/>
                <w:szCs w:val="25"/>
              </w:rPr>
              <w:t>, ст. 43 Устава района администрация района</w:t>
            </w:r>
            <w:proofErr w:type="gramEnd"/>
          </w:p>
          <w:p w:rsidR="00AD1D82" w:rsidRPr="00BD072A" w:rsidRDefault="00AD1D82" w:rsidP="00AD1D82">
            <w:pPr>
              <w:tabs>
                <w:tab w:val="left" w:pos="7920"/>
              </w:tabs>
              <w:autoSpaceDE w:val="0"/>
              <w:autoSpaceDN w:val="0"/>
              <w:adjustRightInd w:val="0"/>
              <w:jc w:val="both"/>
              <w:rPr>
                <w:b/>
                <w:bCs/>
                <w:sz w:val="25"/>
                <w:szCs w:val="25"/>
              </w:rPr>
            </w:pPr>
            <w:r w:rsidRPr="00BD072A">
              <w:rPr>
                <w:b/>
                <w:bCs/>
                <w:sz w:val="25"/>
                <w:szCs w:val="25"/>
              </w:rPr>
              <w:t>ПОСТАНОВЛЯЕТ:</w:t>
            </w:r>
          </w:p>
          <w:p w:rsidR="00AD1D82" w:rsidRPr="00BD072A" w:rsidRDefault="00AD1D82" w:rsidP="00FE28AD">
            <w:pPr>
              <w:pStyle w:val="a8"/>
              <w:numPr>
                <w:ilvl w:val="0"/>
                <w:numId w:val="1"/>
              </w:numPr>
              <w:ind w:left="0" w:firstLine="708"/>
              <w:jc w:val="both"/>
              <w:rPr>
                <w:sz w:val="25"/>
                <w:szCs w:val="25"/>
              </w:rPr>
            </w:pPr>
            <w:proofErr w:type="gramStart"/>
            <w:r w:rsidRPr="00BD072A">
              <w:rPr>
                <w:sz w:val="25"/>
                <w:szCs w:val="25"/>
              </w:rPr>
              <w:t xml:space="preserve">Абзац второй пункта 4.9 раздела 4 Программы </w:t>
            </w:r>
            <w:r w:rsidRPr="00BD072A">
              <w:rPr>
                <w:sz w:val="25"/>
                <w:szCs w:val="25"/>
                <w:shd w:val="clear" w:color="auto" w:fill="FFFFFF"/>
              </w:rPr>
              <w:t>профилактики рисков причинения вреда (ущерба) охраняемым законом ценностям при проведении мероприятий по осуществлению регионального государственного экологического контроля (надзора) на 2022 год и плановый период 2023-2024 годов, утвержденной постановлением администрации района от 15 ноября 2021 года № 933 «Об утверждении Программы профилактики рисков причинения вреда (ущерба охраняемым законом ценностям при проведении мероприятий по осуществлению регионального</w:t>
            </w:r>
            <w:proofErr w:type="gramEnd"/>
            <w:r w:rsidRPr="00BD072A">
              <w:rPr>
                <w:sz w:val="25"/>
                <w:szCs w:val="25"/>
                <w:shd w:val="clear" w:color="auto" w:fill="FFFFFF"/>
              </w:rPr>
              <w:t xml:space="preserve"> государственного экологического контроля (надзора) на 2022 год и плановый период 2023-2024 годов»</w:t>
            </w:r>
            <w:r w:rsidR="00FE28AD" w:rsidRPr="00BD072A">
              <w:rPr>
                <w:sz w:val="25"/>
                <w:szCs w:val="25"/>
                <w:shd w:val="clear" w:color="auto" w:fill="FFFFFF"/>
              </w:rPr>
              <w:t xml:space="preserve"> изложить в следующей редакции:</w:t>
            </w:r>
            <w:r w:rsidRPr="00BD072A">
              <w:rPr>
                <w:sz w:val="25"/>
                <w:szCs w:val="25"/>
              </w:rPr>
              <w:t xml:space="preserve"> </w:t>
            </w:r>
          </w:p>
          <w:p w:rsidR="00FE28AD" w:rsidRPr="00BD072A" w:rsidRDefault="00FE28AD" w:rsidP="00D1594A">
            <w:pPr>
              <w:ind w:firstLine="708"/>
              <w:jc w:val="both"/>
              <w:rPr>
                <w:sz w:val="25"/>
                <w:szCs w:val="25"/>
              </w:rPr>
            </w:pPr>
            <w:r w:rsidRPr="00BD072A">
              <w:rPr>
                <w:sz w:val="25"/>
                <w:szCs w:val="25"/>
              </w:rPr>
              <w:t>«На официальном сайте администрации района в информационно-телекоммуникационной сети «Интернет» имеется раздел «Контроль и надзор». Ежегодно утверждается Программа профилактики рисков причинения вреда (ущерба) охраняемым законом ценностям при проведении мероприятий по осуществлению регионального государствен</w:t>
            </w:r>
            <w:r w:rsidR="00D1594A" w:rsidRPr="00BD072A">
              <w:rPr>
                <w:sz w:val="25"/>
                <w:szCs w:val="25"/>
              </w:rPr>
              <w:t>ного экологического контроля (надзора)».</w:t>
            </w:r>
          </w:p>
          <w:p w:rsidR="00AD1D82" w:rsidRPr="00BD072A" w:rsidRDefault="00D1594A" w:rsidP="00AD1D82">
            <w:pPr>
              <w:jc w:val="both"/>
              <w:rPr>
                <w:sz w:val="25"/>
                <w:szCs w:val="25"/>
              </w:rPr>
            </w:pPr>
            <w:r w:rsidRPr="00BD072A">
              <w:rPr>
                <w:sz w:val="25"/>
                <w:szCs w:val="25"/>
              </w:rPr>
              <w:t xml:space="preserve"> </w:t>
            </w:r>
            <w:r w:rsidR="00AD1D82" w:rsidRPr="00BD072A">
              <w:rPr>
                <w:sz w:val="25"/>
                <w:szCs w:val="25"/>
              </w:rPr>
              <w:t xml:space="preserve">        2. Настоящее постановление подлежит размещению на официальном сайте администрации </w:t>
            </w:r>
            <w:proofErr w:type="spellStart"/>
            <w:r w:rsidR="00AD1D82" w:rsidRPr="00BD072A">
              <w:rPr>
                <w:sz w:val="25"/>
                <w:szCs w:val="25"/>
              </w:rPr>
              <w:t>Усть-Кубинского</w:t>
            </w:r>
            <w:proofErr w:type="spellEnd"/>
            <w:r w:rsidR="00AD1D82" w:rsidRPr="00BD072A">
              <w:rPr>
                <w:sz w:val="25"/>
                <w:szCs w:val="25"/>
              </w:rPr>
              <w:t xml:space="preserve"> муниципального района в информационно-телекоммуникационной сети «Интернет».</w:t>
            </w:r>
          </w:p>
          <w:p w:rsidR="00AD1D82" w:rsidRPr="00BD072A" w:rsidRDefault="00AD1D82" w:rsidP="00AD1D82">
            <w:pPr>
              <w:jc w:val="both"/>
              <w:rPr>
                <w:sz w:val="25"/>
                <w:szCs w:val="25"/>
              </w:rPr>
            </w:pPr>
            <w:r w:rsidRPr="00BD072A">
              <w:rPr>
                <w:sz w:val="25"/>
                <w:szCs w:val="25"/>
              </w:rPr>
              <w:t xml:space="preserve">         3. Настоящее постановление вступает в силу со дня его подписания, распространяется на правоотношения, возникшие с 1 января 2022 года, и подлежит официальному опубликованию.</w:t>
            </w:r>
          </w:p>
          <w:p w:rsidR="00BD072A" w:rsidRDefault="00BD072A" w:rsidP="00AD1D82">
            <w:pPr>
              <w:jc w:val="both"/>
              <w:rPr>
                <w:sz w:val="25"/>
                <w:szCs w:val="25"/>
              </w:rPr>
            </w:pPr>
          </w:p>
          <w:p w:rsidR="00BD072A" w:rsidRDefault="00BD072A" w:rsidP="00AD1D82">
            <w:pPr>
              <w:jc w:val="both"/>
              <w:rPr>
                <w:sz w:val="25"/>
                <w:szCs w:val="25"/>
              </w:rPr>
            </w:pPr>
            <w:r w:rsidRPr="00BD072A">
              <w:rPr>
                <w:sz w:val="25"/>
                <w:szCs w:val="25"/>
              </w:rPr>
              <w:t>Руководитель</w:t>
            </w:r>
            <w:r>
              <w:rPr>
                <w:sz w:val="25"/>
                <w:szCs w:val="25"/>
              </w:rPr>
              <w:t xml:space="preserve"> администрации района                                                           А.О. Семичев</w:t>
            </w:r>
          </w:p>
          <w:p w:rsidR="000A0E4E" w:rsidRDefault="000A0E4E" w:rsidP="00AD1D82">
            <w:pPr>
              <w:jc w:val="both"/>
              <w:rPr>
                <w:sz w:val="25"/>
                <w:szCs w:val="25"/>
              </w:rPr>
            </w:pPr>
          </w:p>
          <w:p w:rsidR="000A0E4E" w:rsidRDefault="000A0E4E" w:rsidP="00AD1D82">
            <w:pPr>
              <w:jc w:val="both"/>
              <w:rPr>
                <w:sz w:val="25"/>
                <w:szCs w:val="25"/>
              </w:rPr>
            </w:pPr>
          </w:p>
          <w:p w:rsidR="000A0E4E" w:rsidRDefault="000A0E4E" w:rsidP="00AD1D82">
            <w:pPr>
              <w:jc w:val="both"/>
              <w:rPr>
                <w:sz w:val="25"/>
                <w:szCs w:val="25"/>
              </w:rPr>
            </w:pPr>
          </w:p>
          <w:p w:rsidR="000A0E4E" w:rsidRDefault="000A0E4E" w:rsidP="00AD1D82">
            <w:pPr>
              <w:jc w:val="both"/>
              <w:rPr>
                <w:sz w:val="25"/>
                <w:szCs w:val="25"/>
              </w:rPr>
            </w:pPr>
          </w:p>
          <w:p w:rsidR="000A0E4E" w:rsidRDefault="000A0E4E" w:rsidP="00AD1D82">
            <w:pPr>
              <w:jc w:val="both"/>
              <w:rPr>
                <w:sz w:val="25"/>
                <w:szCs w:val="25"/>
              </w:rPr>
            </w:pPr>
          </w:p>
          <w:p w:rsidR="000A0E4E" w:rsidRDefault="000A0E4E" w:rsidP="00AD1D82">
            <w:pPr>
              <w:jc w:val="both"/>
              <w:rPr>
                <w:sz w:val="25"/>
                <w:szCs w:val="25"/>
              </w:rPr>
            </w:pPr>
          </w:p>
          <w:p w:rsidR="000A0E4E" w:rsidRDefault="000A0E4E" w:rsidP="00AD1D82">
            <w:pPr>
              <w:jc w:val="both"/>
              <w:rPr>
                <w:sz w:val="25"/>
                <w:szCs w:val="25"/>
              </w:rPr>
            </w:pPr>
          </w:p>
          <w:p w:rsidR="000A0E4E" w:rsidRPr="00BD072A" w:rsidRDefault="000A0E4E" w:rsidP="00AD1D82">
            <w:pPr>
              <w:jc w:val="both"/>
              <w:rPr>
                <w:sz w:val="25"/>
                <w:szCs w:val="25"/>
              </w:rPr>
            </w:pPr>
          </w:p>
          <w:p w:rsidR="00AD1D82" w:rsidRDefault="00AD1D82" w:rsidP="00D1594A">
            <w:pPr>
              <w:rPr>
                <w:sz w:val="25"/>
                <w:szCs w:val="25"/>
              </w:rPr>
            </w:pPr>
          </w:p>
          <w:p w:rsidR="000A0E4E" w:rsidRDefault="000A0E4E" w:rsidP="00D1594A">
            <w:pPr>
              <w:rPr>
                <w:sz w:val="25"/>
                <w:szCs w:val="25"/>
              </w:rPr>
            </w:pPr>
          </w:p>
          <w:p w:rsidR="000A0E4E" w:rsidRPr="00BD072A" w:rsidRDefault="000A0E4E" w:rsidP="00D1594A">
            <w:pPr>
              <w:rPr>
                <w:sz w:val="25"/>
                <w:szCs w:val="25"/>
              </w:rPr>
            </w:pPr>
          </w:p>
          <w:p w:rsidR="00D1594A" w:rsidRPr="00BD072A" w:rsidRDefault="00D1594A" w:rsidP="00D1594A">
            <w:pPr>
              <w:rPr>
                <w:sz w:val="25"/>
                <w:szCs w:val="25"/>
              </w:rPr>
            </w:pPr>
            <w:r w:rsidRPr="00BD072A">
              <w:rPr>
                <w:sz w:val="25"/>
                <w:szCs w:val="25"/>
              </w:rPr>
              <w:t>Руководитель администрации района                                                              А.О. Семичев</w:t>
            </w:r>
          </w:p>
          <w:p w:rsidR="00BB0888" w:rsidRPr="00BD072A" w:rsidRDefault="00BB0888" w:rsidP="00D1594A">
            <w:pPr>
              <w:rPr>
                <w:sz w:val="25"/>
                <w:szCs w:val="25"/>
              </w:rPr>
            </w:pPr>
          </w:p>
          <w:p w:rsidR="00BB0888" w:rsidRPr="00BD072A" w:rsidRDefault="00BB0888" w:rsidP="00D1594A">
            <w:pPr>
              <w:rPr>
                <w:sz w:val="25"/>
                <w:szCs w:val="25"/>
              </w:rPr>
            </w:pPr>
          </w:p>
          <w:p w:rsidR="00BB0888" w:rsidRPr="00BD072A" w:rsidRDefault="00BB0888" w:rsidP="00D1594A">
            <w:pPr>
              <w:rPr>
                <w:sz w:val="25"/>
                <w:szCs w:val="25"/>
              </w:rPr>
            </w:pPr>
          </w:p>
          <w:p w:rsidR="00BB0888" w:rsidRPr="00BD072A" w:rsidRDefault="00BB0888" w:rsidP="00D1594A">
            <w:pPr>
              <w:rPr>
                <w:sz w:val="25"/>
                <w:szCs w:val="25"/>
              </w:rPr>
            </w:pPr>
          </w:p>
          <w:p w:rsidR="00BB0888" w:rsidRPr="00BD072A" w:rsidRDefault="00BB0888" w:rsidP="00D1594A">
            <w:pPr>
              <w:rPr>
                <w:sz w:val="25"/>
                <w:szCs w:val="25"/>
              </w:rPr>
            </w:pPr>
          </w:p>
          <w:p w:rsidR="00D1594A" w:rsidRPr="00BD072A" w:rsidRDefault="00D1594A" w:rsidP="00D1594A">
            <w:pPr>
              <w:rPr>
                <w:sz w:val="25"/>
                <w:szCs w:val="25"/>
              </w:rPr>
            </w:pPr>
          </w:p>
          <w:p w:rsidR="00AD1D82" w:rsidRPr="00BD072A" w:rsidRDefault="00AD1D82" w:rsidP="00453B8F">
            <w:pPr>
              <w:tabs>
                <w:tab w:val="left" w:pos="7920"/>
              </w:tabs>
              <w:autoSpaceDE w:val="0"/>
              <w:autoSpaceDN w:val="0"/>
              <w:adjustRightInd w:val="0"/>
              <w:ind w:left="5760"/>
              <w:rPr>
                <w:sz w:val="25"/>
                <w:szCs w:val="25"/>
              </w:rPr>
            </w:pPr>
            <w:r w:rsidRPr="00BD072A">
              <w:rPr>
                <w:sz w:val="25"/>
                <w:szCs w:val="25"/>
              </w:rPr>
              <w:t xml:space="preserve">              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785"/>
              <w:gridCol w:w="4786"/>
            </w:tblGrid>
            <w:tr w:rsidR="00AD1D82" w:rsidRPr="00BD072A" w:rsidTr="00453B8F">
              <w:tc>
                <w:tcPr>
                  <w:tcW w:w="4785" w:type="dxa"/>
                </w:tcPr>
                <w:p w:rsidR="00AD1D82" w:rsidRPr="00BD072A" w:rsidRDefault="00AD1D82" w:rsidP="00453B8F">
                  <w:pPr>
                    <w:rPr>
                      <w:sz w:val="25"/>
                      <w:szCs w:val="25"/>
                    </w:rPr>
                  </w:pPr>
                  <w:r w:rsidRPr="00BD072A">
                    <w:rPr>
                      <w:sz w:val="25"/>
                      <w:szCs w:val="25"/>
                    </w:rPr>
                    <w:t xml:space="preserve">Руководитель администрации района </w:t>
                  </w:r>
                </w:p>
              </w:tc>
              <w:tc>
                <w:tcPr>
                  <w:tcW w:w="4786" w:type="dxa"/>
                </w:tcPr>
                <w:p w:rsidR="00AD1D82" w:rsidRPr="00BD072A" w:rsidRDefault="00AD1D82" w:rsidP="00453B8F">
                  <w:pPr>
                    <w:rPr>
                      <w:sz w:val="25"/>
                      <w:szCs w:val="25"/>
                    </w:rPr>
                  </w:pPr>
                  <w:r w:rsidRPr="00BD072A">
                    <w:rPr>
                      <w:sz w:val="25"/>
                      <w:szCs w:val="25"/>
                    </w:rPr>
                    <w:t xml:space="preserve">                                              А.О. Семичев</w:t>
                  </w:r>
                </w:p>
                <w:p w:rsidR="00AD1D82" w:rsidRPr="00BD072A" w:rsidRDefault="00AD1D82" w:rsidP="00453B8F">
                  <w:pPr>
                    <w:rPr>
                      <w:sz w:val="25"/>
                      <w:szCs w:val="25"/>
                    </w:rPr>
                  </w:pPr>
                </w:p>
                <w:p w:rsidR="00AD1D82" w:rsidRPr="00BD072A" w:rsidRDefault="00AD1D82" w:rsidP="00453B8F">
                  <w:pPr>
                    <w:rPr>
                      <w:sz w:val="25"/>
                      <w:szCs w:val="25"/>
                    </w:rPr>
                  </w:pPr>
                </w:p>
                <w:p w:rsidR="00AD1D82" w:rsidRPr="00BD072A" w:rsidRDefault="00AD1D82" w:rsidP="00453B8F">
                  <w:pPr>
                    <w:rPr>
                      <w:sz w:val="25"/>
                      <w:szCs w:val="25"/>
                    </w:rPr>
                  </w:pPr>
                </w:p>
                <w:p w:rsidR="00AD1D82" w:rsidRPr="00BD072A" w:rsidRDefault="00AD1D82" w:rsidP="00453B8F">
                  <w:pPr>
                    <w:rPr>
                      <w:sz w:val="25"/>
                      <w:szCs w:val="25"/>
                    </w:rPr>
                  </w:pPr>
                  <w:r w:rsidRPr="00BD072A">
                    <w:rPr>
                      <w:sz w:val="25"/>
                      <w:szCs w:val="25"/>
                    </w:rPr>
                    <w:t xml:space="preserve">                                     </w:t>
                  </w:r>
                </w:p>
              </w:tc>
            </w:tr>
          </w:tbl>
          <w:p w:rsidR="00AD1D82" w:rsidRPr="00BD072A" w:rsidRDefault="00AD1D82" w:rsidP="00453B8F">
            <w:pPr>
              <w:pStyle w:val="ConsPlusTitle"/>
              <w:rPr>
                <w:b w:val="0"/>
                <w:sz w:val="25"/>
                <w:szCs w:val="25"/>
              </w:rPr>
            </w:pPr>
          </w:p>
          <w:p w:rsidR="00AD1D82" w:rsidRPr="00BD072A" w:rsidRDefault="00AD1D82" w:rsidP="00453B8F">
            <w:pPr>
              <w:pStyle w:val="ConsPlusTitle"/>
              <w:rPr>
                <w:rFonts w:ascii="Cambria" w:hAnsi="Cambria"/>
                <w:b w:val="0"/>
                <w:sz w:val="25"/>
                <w:szCs w:val="25"/>
              </w:rPr>
            </w:pPr>
          </w:p>
          <w:p w:rsidR="00AD1D82" w:rsidRPr="00BD072A" w:rsidRDefault="00AD1D82" w:rsidP="00453B8F">
            <w:pPr>
              <w:pStyle w:val="ConsPlusTitle"/>
              <w:rPr>
                <w:rFonts w:ascii="Cambria" w:hAnsi="Cambria"/>
                <w:b w:val="0"/>
                <w:sz w:val="25"/>
                <w:szCs w:val="25"/>
              </w:rPr>
            </w:pPr>
          </w:p>
          <w:p w:rsidR="00AD1D82" w:rsidRPr="00BD072A" w:rsidRDefault="00AD1D82" w:rsidP="00453B8F">
            <w:pPr>
              <w:pStyle w:val="ConsPlusTitle"/>
              <w:rPr>
                <w:rFonts w:ascii="Cambria" w:hAnsi="Cambria"/>
                <w:b w:val="0"/>
                <w:sz w:val="25"/>
                <w:szCs w:val="25"/>
              </w:rPr>
            </w:pPr>
          </w:p>
          <w:p w:rsidR="00AD1D82" w:rsidRPr="00BD072A" w:rsidRDefault="00AD1D82" w:rsidP="00453B8F">
            <w:pPr>
              <w:pStyle w:val="ConsPlusTitle"/>
              <w:rPr>
                <w:rFonts w:ascii="Cambria" w:hAnsi="Cambria"/>
                <w:b w:val="0"/>
                <w:sz w:val="25"/>
                <w:szCs w:val="25"/>
              </w:rPr>
            </w:pPr>
          </w:p>
          <w:p w:rsidR="00AD1D82" w:rsidRPr="00BD072A" w:rsidRDefault="00AD1D82" w:rsidP="00453B8F">
            <w:pPr>
              <w:pStyle w:val="ConsPlusTitle"/>
              <w:rPr>
                <w:rFonts w:ascii="Cambria" w:hAnsi="Cambria"/>
                <w:b w:val="0"/>
                <w:sz w:val="25"/>
                <w:szCs w:val="25"/>
              </w:rPr>
            </w:pPr>
          </w:p>
          <w:p w:rsidR="00AD1D82" w:rsidRPr="00BD072A" w:rsidRDefault="00AD1D82" w:rsidP="00453B8F">
            <w:pPr>
              <w:snapToGrid w:val="0"/>
              <w:jc w:val="center"/>
              <w:rPr>
                <w:sz w:val="25"/>
                <w:szCs w:val="25"/>
              </w:rPr>
            </w:pPr>
          </w:p>
        </w:tc>
      </w:tr>
    </w:tbl>
    <w:p w:rsidR="002D12B8" w:rsidRPr="00BD072A" w:rsidRDefault="002D12B8" w:rsidP="000A0E4E">
      <w:pPr>
        <w:rPr>
          <w:sz w:val="25"/>
          <w:szCs w:val="25"/>
        </w:rPr>
      </w:pPr>
    </w:p>
    <w:sectPr w:rsidR="002D12B8" w:rsidRPr="00BD072A" w:rsidSect="00BD072A">
      <w:footerReference w:type="default" r:id="rId9"/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203" w:rsidRDefault="007A7203" w:rsidP="007A7203">
      <w:r>
        <w:separator/>
      </w:r>
    </w:p>
  </w:endnote>
  <w:endnote w:type="continuationSeparator" w:id="0">
    <w:p w:rsidR="007A7203" w:rsidRDefault="007A7203" w:rsidP="007A7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8F7" w:rsidRDefault="000A0E4E">
    <w:pPr>
      <w:pStyle w:val="a4"/>
      <w:jc w:val="right"/>
    </w:pPr>
  </w:p>
  <w:p w:rsidR="003078F7" w:rsidRDefault="000A0E4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203" w:rsidRDefault="007A7203" w:rsidP="007A7203">
      <w:r>
        <w:separator/>
      </w:r>
    </w:p>
  </w:footnote>
  <w:footnote w:type="continuationSeparator" w:id="0">
    <w:p w:rsidR="007A7203" w:rsidRDefault="007A7203" w:rsidP="007A72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E3299"/>
    <w:multiLevelType w:val="hybridMultilevel"/>
    <w:tmpl w:val="9508E702"/>
    <w:lvl w:ilvl="0" w:tplc="304890A6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1D82"/>
    <w:rsid w:val="000A0E4E"/>
    <w:rsid w:val="002D12B8"/>
    <w:rsid w:val="003A4D78"/>
    <w:rsid w:val="007A7203"/>
    <w:rsid w:val="00AD1D82"/>
    <w:rsid w:val="00BB0888"/>
    <w:rsid w:val="00BD072A"/>
    <w:rsid w:val="00D1594A"/>
    <w:rsid w:val="00E315D6"/>
    <w:rsid w:val="00FE2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D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D1D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rmal (Web)"/>
    <w:basedOn w:val="a"/>
    <w:uiPriority w:val="99"/>
    <w:unhideWhenUsed/>
    <w:rsid w:val="00AD1D82"/>
    <w:pPr>
      <w:spacing w:before="100" w:beforeAutospacing="1" w:after="100" w:afterAutospacing="1"/>
    </w:pPr>
  </w:style>
  <w:style w:type="paragraph" w:styleId="a4">
    <w:name w:val="footer"/>
    <w:basedOn w:val="a"/>
    <w:link w:val="a5"/>
    <w:uiPriority w:val="99"/>
    <w:unhideWhenUsed/>
    <w:rsid w:val="00AD1D82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AD1D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D1D8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1D8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FE28AD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BB088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B08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22BBED-C193-4A5F-B349-0264AFBE3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2022-04-05T06:29:00Z</cp:lastPrinted>
  <dcterms:created xsi:type="dcterms:W3CDTF">2022-03-24T11:07:00Z</dcterms:created>
  <dcterms:modified xsi:type="dcterms:W3CDTF">2022-04-05T06:30:00Z</dcterms:modified>
</cp:coreProperties>
</file>